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sz w:val="25"/>
        </w:rPr>
      </w:pPr>
    </w:p>
    <w:p>
      <w:pPr>
        <w:spacing w:before="88"/>
        <w:ind w:left="3090" w:right="0" w:firstLine="0"/>
        <w:jc w:val="left"/>
        <w:rPr>
          <w:b/>
          <w:sz w:val="28"/>
        </w:rPr>
      </w:pPr>
      <w:r>
        <w:rPr>
          <w:b/>
          <w:sz w:val="28"/>
        </w:rPr>
        <w:t>INVENTORY OF RESIDUAL SUPPLIES</w:t>
      </w:r>
    </w:p>
    <w:p>
      <w:pPr>
        <w:pStyle w:val="BodyText"/>
        <w:rPr>
          <w:b/>
          <w:sz w:val="30"/>
        </w:rPr>
      </w:pPr>
    </w:p>
    <w:p>
      <w:pPr>
        <w:spacing w:line="208" w:lineRule="auto" w:before="207"/>
        <w:ind w:left="2218" w:right="1171" w:firstLine="754"/>
        <w:jc w:val="left"/>
        <w:rPr>
          <w:sz w:val="28"/>
        </w:rPr>
      </w:pPr>
      <w:r>
        <w:rPr>
          <w:spacing w:val="-3"/>
          <w:sz w:val="28"/>
        </w:rPr>
        <w:t>Unused/Residual Supplies Purchased with  Federal </w:t>
      </w:r>
      <w:r>
        <w:rPr>
          <w:sz w:val="28"/>
        </w:rPr>
        <w:t>Funds with an Aggregate Fair Market Value Exceeding</w:t>
      </w:r>
      <w:r>
        <w:rPr>
          <w:spacing w:val="-48"/>
          <w:sz w:val="28"/>
        </w:rPr>
        <w:t> </w:t>
      </w:r>
      <w:r>
        <w:rPr>
          <w:sz w:val="28"/>
        </w:rPr>
        <w:t>$5,000</w:t>
      </w:r>
    </w:p>
    <w:p>
      <w:pPr>
        <w:pStyle w:val="Heading1"/>
        <w:ind w:left="1210"/>
      </w:pPr>
      <w:r>
        <w:rPr/>
        <w:t>(This form is not required if the current fair market value is less than $5,000.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500" w:bottom="280" w:left="500" w:right="1320"/>
        </w:sectPr>
      </w:pPr>
    </w:p>
    <w:p>
      <w:pPr>
        <w:pStyle w:val="BodyText"/>
        <w:tabs>
          <w:tab w:pos="4211" w:val="left" w:leader="none"/>
          <w:tab w:pos="4285" w:val="left" w:leader="none"/>
        </w:tabs>
        <w:spacing w:line="320" w:lineRule="atLeast" w:before="82"/>
        <w:ind w:left="230" w:right="38"/>
      </w:pPr>
      <w:r>
        <w:rPr/>
        <w:t>Official Signature:</w:t>
      </w:r>
      <w:r>
        <w:rPr>
          <w:u w:val="single"/>
        </w:rPr>
        <w:t> </w:t>
        <w:tab/>
        <w:tab/>
      </w:r>
      <w:r>
        <w:rPr/>
        <w:t> Printed Name:</w:t>
      </w:r>
      <w:r>
        <w:rPr>
          <w:u w:val="single"/>
        </w:rPr>
        <w:t> </w:t>
        <w:tab/>
      </w:r>
      <w:r>
        <w:rPr>
          <w:w w:val="55"/>
          <w:u w:val="single"/>
        </w:rPr>
        <w:t> </w:t>
      </w:r>
      <w:r>
        <w:rPr/>
        <w:t> Title:</w:t>
      </w:r>
      <w:r>
        <w:rPr>
          <w:u w:val="single"/>
        </w:rPr>
        <w:t> </w:t>
        <w:tab/>
      </w:r>
    </w:p>
    <w:p>
      <w:pPr>
        <w:pStyle w:val="BodyText"/>
        <w:tabs>
          <w:tab w:pos="4344" w:val="left" w:leader="none"/>
        </w:tabs>
        <w:spacing w:line="320" w:lineRule="atLeast" w:before="82"/>
        <w:ind w:left="230" w:right="1012"/>
        <w:jc w:val="both"/>
      </w:pPr>
      <w:r>
        <w:rPr/>
        <w:br w:type="column"/>
      </w:r>
      <w:r>
        <w:rPr/>
        <w:t>Grant</w:t>
      </w:r>
      <w:r>
        <w:rPr>
          <w:spacing w:val="1"/>
        </w:rPr>
        <w:t> </w:t>
      </w:r>
      <w:r>
        <w:rPr/>
        <w:t>Number:</w:t>
      </w:r>
      <w:r>
        <w:rPr>
          <w:spacing w:val="1"/>
          <w:w w:val="100"/>
        </w:rPr>
        <w:t> </w:t>
      </w:r>
      <w:r>
        <w:rPr>
          <w:w w:val="100"/>
          <w:u w:val="single"/>
        </w:rPr>
        <w:t> </w:t>
        <w:tab/>
      </w:r>
      <w:r>
        <w:rPr>
          <w:w w:val="100"/>
        </w:rPr>
        <w:t> </w:t>
      </w:r>
      <w:r>
        <w:rPr/>
        <w:t>Date of submission:</w:t>
      </w:r>
      <w:r>
        <w:rPr>
          <w:u w:val="single"/>
        </w:rPr>
        <w:t> </w:t>
        <w:tab/>
      </w:r>
      <w:r>
        <w:rPr/>
        <w:t> Is this activity continuing beyond</w:t>
      </w:r>
      <w:r>
        <w:rPr>
          <w:spacing w:val="-2"/>
        </w:rPr>
        <w:t> </w:t>
      </w:r>
      <w:r>
        <w:rPr/>
        <w:t>the</w:t>
      </w:r>
    </w:p>
    <w:p>
      <w:pPr>
        <w:spacing w:after="0" w:line="320" w:lineRule="atLeast"/>
        <w:jc w:val="both"/>
        <w:sectPr>
          <w:type w:val="continuous"/>
          <w:pgSz w:w="12240" w:h="15840"/>
          <w:pgMar w:top="1500" w:bottom="280" w:left="500" w:right="1320"/>
          <w:cols w:num="2" w:equalWidth="0">
            <w:col w:w="4326" w:space="734"/>
            <w:col w:w="5360"/>
          </w:cols>
        </w:sectPr>
      </w:pPr>
    </w:p>
    <w:p>
      <w:pPr>
        <w:pStyle w:val="BodyText"/>
        <w:tabs>
          <w:tab w:pos="4225" w:val="left" w:leader="none"/>
        </w:tabs>
        <w:spacing w:line="167" w:lineRule="exact" w:before="136"/>
        <w:ind w:left="230"/>
      </w:pPr>
      <w:r>
        <w:rPr/>
        <w:t>Telephone</w:t>
      </w:r>
      <w:r>
        <w:rPr>
          <w:spacing w:val="1"/>
        </w:rPr>
        <w:t> </w:t>
      </w:r>
      <w:r>
        <w:rPr/>
        <w:t>Number:</w:t>
      </w:r>
      <w:r>
        <w:rPr>
          <w:u w:val="single"/>
        </w:rPr>
        <w:t> </w:t>
        <w:tab/>
      </w:r>
    </w:p>
    <w:p>
      <w:pPr>
        <w:pStyle w:val="BodyText"/>
        <w:spacing w:line="160" w:lineRule="exact"/>
        <w:ind w:left="230"/>
      </w:pPr>
      <w:r>
        <w:rPr/>
        <w:br w:type="column"/>
      </w:r>
      <w:r>
        <w:rPr/>
        <w:t>expiration date of this grant?</w:t>
      </w:r>
    </w:p>
    <w:p>
      <w:pPr>
        <w:pStyle w:val="BodyText"/>
        <w:tabs>
          <w:tab w:pos="552" w:val="left" w:leader="none"/>
          <w:tab w:pos="1249" w:val="left" w:leader="none"/>
        </w:tabs>
        <w:spacing w:line="160" w:lineRule="exact"/>
        <w:ind w:left="230"/>
      </w:pPr>
      <w:r>
        <w:rPr/>
        <w:br w:type="column"/>
      </w:r>
      <w:r>
        <w:rPr>
          <w:u w:val="single"/>
        </w:rPr>
        <w:t> </w:t>
        <w:tab/>
      </w:r>
      <w:r>
        <w:rPr/>
        <w:t>Yes</w:t>
      </w:r>
      <w:r>
        <w:rPr>
          <w:u w:val="single"/>
        </w:rPr>
        <w:t> </w:t>
        <w:tab/>
      </w:r>
      <w:r>
        <w:rPr/>
        <w:t>No</w:t>
      </w:r>
    </w:p>
    <w:p>
      <w:pPr>
        <w:spacing w:after="0" w:line="160" w:lineRule="exact"/>
        <w:sectPr>
          <w:type w:val="continuous"/>
          <w:pgSz w:w="12240" w:h="15840"/>
          <w:pgMar w:top="1500" w:bottom="280" w:left="500" w:right="1320"/>
          <w:cols w:num="3" w:equalWidth="0">
            <w:col w:w="4266" w:space="794"/>
            <w:col w:w="2133" w:space="811"/>
            <w:col w:w="2416"/>
          </w:cols>
        </w:sectPr>
      </w:pPr>
    </w:p>
    <w:p>
      <w:pPr>
        <w:pStyle w:val="BodyText"/>
        <w:tabs>
          <w:tab w:pos="8051" w:val="left" w:leader="none"/>
          <w:tab w:pos="9233" w:val="left" w:leader="none"/>
        </w:tabs>
        <w:spacing w:line="208" w:lineRule="auto" w:before="12"/>
        <w:ind w:left="5270" w:right="928"/>
      </w:pPr>
      <w:r>
        <w:rPr/>
        <w:t>If above answer is YES, does the grantee request the continued use of all or part of</w:t>
      </w:r>
      <w:r>
        <w:rPr>
          <w:spacing w:val="25"/>
        </w:rPr>
        <w:t> </w:t>
      </w:r>
      <w:r>
        <w:rPr/>
        <w:t>the</w:t>
      </w:r>
      <w:r>
        <w:rPr>
          <w:spacing w:val="4"/>
        </w:rPr>
        <w:t> </w:t>
      </w:r>
      <w:r>
        <w:rPr/>
        <w:t>supplies?</w:t>
      </w:r>
      <w:r>
        <w:rPr>
          <w:u w:val="single"/>
        </w:rPr>
        <w:t> </w:t>
        <w:tab/>
      </w:r>
      <w:r>
        <w:rPr/>
        <w:t>Yes (identify all </w:t>
      </w:r>
      <w:r>
        <w:rPr>
          <w:spacing w:val="-3"/>
        </w:rPr>
        <w:t>such </w:t>
      </w:r>
      <w:r>
        <w:rPr/>
        <w:t>supplies below by marking them with a</w:t>
      </w:r>
      <w:r>
        <w:rPr>
          <w:spacing w:val="7"/>
        </w:rPr>
        <w:t> </w:t>
      </w:r>
      <w:r>
        <w:rPr/>
        <w:t>double</w:t>
      </w:r>
      <w:r>
        <w:rPr>
          <w:spacing w:val="1"/>
        </w:rPr>
        <w:t> </w:t>
      </w:r>
      <w:r>
        <w:rPr/>
        <w:t>**)</w:t>
      </w:r>
      <w:r>
        <w:rPr>
          <w:u w:val="single"/>
        </w:rPr>
        <w:t> </w:t>
        <w:tab/>
      </w:r>
      <w:r>
        <w:rPr/>
        <w:t>No</w:t>
      </w:r>
    </w:p>
    <w:p>
      <w:pPr>
        <w:pStyle w:val="BodyText"/>
        <w:spacing w:line="152" w:lineRule="exact"/>
        <w:ind w:left="6570"/>
      </w:pPr>
      <w:r>
        <w:rPr/>
        <w:t>or</w:t>
      </w:r>
    </w:p>
    <w:p>
      <w:pPr>
        <w:pStyle w:val="BodyText"/>
        <w:tabs>
          <w:tab w:pos="7845" w:val="left" w:leader="none"/>
          <w:tab w:pos="8831" w:val="left" w:leader="none"/>
        </w:tabs>
        <w:spacing w:line="208" w:lineRule="auto" w:before="8"/>
        <w:ind w:left="5270" w:right="1388"/>
      </w:pPr>
      <w:r>
        <w:rPr/>
        <w:t>Does the grantee request the use of the supplies on other federally</w:t>
      </w:r>
      <w:r>
        <w:rPr>
          <w:spacing w:val="8"/>
        </w:rPr>
        <w:t> </w:t>
      </w:r>
      <w:r>
        <w:rPr/>
        <w:t>supported</w:t>
      </w:r>
      <w:r>
        <w:rPr>
          <w:spacing w:val="8"/>
        </w:rPr>
        <w:t> </w:t>
      </w:r>
      <w:r>
        <w:rPr/>
        <w:t>activities?</w:t>
      </w:r>
      <w:r>
        <w:rPr>
          <w:u w:val="single"/>
        </w:rPr>
        <w:t> </w:t>
        <w:tab/>
      </w:r>
      <w:r>
        <w:rPr/>
        <w:t>Yes</w:t>
      </w:r>
      <w:r>
        <w:rPr>
          <w:u w:val="single"/>
        </w:rPr>
        <w:t> </w:t>
        <w:tab/>
      </w:r>
      <w:r>
        <w:rPr>
          <w:spacing w:val="-8"/>
        </w:rPr>
        <w:t>No</w:t>
      </w:r>
    </w:p>
    <w:p>
      <w:pPr>
        <w:pStyle w:val="BodyText"/>
        <w:spacing w:before="8" w:after="1"/>
        <w:rPr>
          <w:sz w:val="14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0"/>
        <w:gridCol w:w="1880"/>
        <w:gridCol w:w="1800"/>
        <w:gridCol w:w="2160"/>
      </w:tblGrid>
      <w:tr>
        <w:trPr>
          <w:trHeight w:val="320" w:hRule="atLeast"/>
        </w:trPr>
        <w:tc>
          <w:tcPr>
            <w:tcW w:w="4340" w:type="dxa"/>
          </w:tcPr>
          <w:p>
            <w:pPr>
              <w:pStyle w:val="TableParagraph"/>
              <w:spacing w:line="155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Items Description</w:t>
            </w:r>
          </w:p>
        </w:tc>
        <w:tc>
          <w:tcPr>
            <w:tcW w:w="1880" w:type="dxa"/>
          </w:tcPr>
          <w:p>
            <w:pPr>
              <w:pStyle w:val="TableParagraph"/>
              <w:spacing w:line="155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Location/Site</w:t>
            </w:r>
          </w:p>
        </w:tc>
        <w:tc>
          <w:tcPr>
            <w:tcW w:w="1800" w:type="dxa"/>
          </w:tcPr>
          <w:p>
            <w:pPr>
              <w:pStyle w:val="TableParagraph"/>
              <w:spacing w:line="143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Current Fair Market</w:t>
            </w:r>
          </w:p>
          <w:p>
            <w:pPr>
              <w:pStyle w:val="TableParagraph"/>
              <w:spacing w:line="157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Value</w:t>
            </w:r>
          </w:p>
        </w:tc>
        <w:tc>
          <w:tcPr>
            <w:tcW w:w="2160" w:type="dxa"/>
          </w:tcPr>
          <w:p>
            <w:pPr>
              <w:pStyle w:val="TableParagraph"/>
              <w:spacing w:line="143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Final Authorized</w:t>
            </w:r>
          </w:p>
          <w:p>
            <w:pPr>
              <w:pStyle w:val="TableParagraph"/>
              <w:spacing w:line="157" w:lineRule="exact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Disposition/Date</w:t>
            </w:r>
          </w:p>
        </w:tc>
      </w:tr>
      <w:tr>
        <w:trPr>
          <w:trHeight w:val="240" w:hRule="atLeast"/>
        </w:trPr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43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500" w:bottom="280" w:left="500" w:right="132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1"/>
        <w:ind w:left="230"/>
      </w:pPr>
      <w:r>
        <w:rPr>
          <w:sz w:val="20"/>
        </w:rPr>
        <w:t>*</w:t>
      </w:r>
      <w:r>
        <w:rPr/>
        <w:t>Total must exceed $5,000</w:t>
      </w:r>
    </w:p>
    <w:p>
      <w:pPr>
        <w:pStyle w:val="BodyText"/>
        <w:tabs>
          <w:tab w:pos="2402" w:val="left" w:leader="none"/>
        </w:tabs>
        <w:spacing w:before="93"/>
        <w:ind w:left="230"/>
      </w:pPr>
      <w:r>
        <w:rPr/>
        <w:br w:type="column"/>
      </w:r>
      <w:r>
        <w:rPr/>
        <w:t>* Total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500" w:bottom="280" w:left="500" w:right="1320"/>
          <w:cols w:num="2" w:equalWidth="0">
            <w:col w:w="2050" w:space="3630"/>
            <w:col w:w="4740"/>
          </w:cols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Heading1"/>
        <w:spacing w:line="249" w:lineRule="auto" w:before="92"/>
      </w:pPr>
      <w:r>
        <w:rPr/>
        <w:t>If the grantee does not request continued use of the supplies, the Election Assistance Commission will issue disposition instructions upon receipt of the inventory.</w:t>
      </w:r>
    </w:p>
    <w:sectPr>
      <w:type w:val="continuous"/>
      <w:pgSz w:w="12240" w:h="15840"/>
      <w:pgMar w:top="1500" w:bottom="280" w:left="5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20"/>
      <w:ind w:left="230"/>
      <w:outlineLvl w:val="1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4.xml"/><Relationship Id="rId3" Type="http://schemas.openxmlformats.org/officeDocument/2006/relationships/theme" Target="theme/theme1.xml"/><Relationship Id="rId7" Type="http://schemas.openxmlformats.org/officeDocument/2006/relationships/customXml" Target="../customXml/item3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2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BAB81DAFDBD94689ED45481EBBAD9A" ma:contentTypeVersion="15" ma:contentTypeDescription="Create a new document." ma:contentTypeScope="" ma:versionID="0e9c4b04cc94ce4bfd24f7d47ce69c8a">
  <xsd:schema xmlns:xsd="http://www.w3.org/2001/XMLSchema" xmlns:xs="http://www.w3.org/2001/XMLSchema" xmlns:p="http://schemas.microsoft.com/office/2006/metadata/properties" xmlns:ns1="http://schemas.microsoft.com/sharepoint/v3" xmlns:ns2="e269bdac-217b-4372-bc4d-b47ecc8b5633" xmlns:ns3="69e15b9c-5632-4f7d-a463-a8b81dd93d35" xmlns:ns4="de5b4ea3-0654-492d-ab8e-2b95710460ff" xmlns:ns5="1a01e7a2-4a75-48eb-a804-cb7448758f6d" xmlns:ns6="78b9077f-13ed-44b3-842b-883756dd45b8" targetNamespace="http://schemas.microsoft.com/office/2006/metadata/properties" ma:root="true" ma:fieldsID="9106eaa8df5dc156d805d441f52dd233" ns1:_="" ns2:_="" ns3:_="" ns4:_="" ns5:_="" ns6:_="">
    <xsd:import namespace="http://schemas.microsoft.com/sharepoint/v3"/>
    <xsd:import namespace="e269bdac-217b-4372-bc4d-b47ecc8b5633"/>
    <xsd:import namespace="69e15b9c-5632-4f7d-a463-a8b81dd93d35"/>
    <xsd:import namespace="de5b4ea3-0654-492d-ab8e-2b95710460ff"/>
    <xsd:import namespace="1a01e7a2-4a75-48eb-a804-cb7448758f6d"/>
    <xsd:import namespace="78b9077f-13ed-44b3-842b-883756dd45b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jectTrack" minOccurs="0"/>
                <xsd:element ref="ns4:f9fc947eebc349cd8511dcdf08f505b6" minOccurs="0"/>
                <xsd:element ref="ns5:MediaServiceMetadata" minOccurs="0"/>
                <xsd:element ref="ns5:MediaServiceFastMetadata" minOccurs="0"/>
                <xsd:element ref="ns4:SharedWithUsers" minOccurs="0"/>
                <xsd:element ref="ns4:SharedWithDetails" minOccurs="0"/>
                <xsd:element ref="ns5:MediaServiceAutoKeyPoints" minOccurs="0"/>
                <xsd:element ref="ns5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1:_ip_UnifiedCompliancePolicyProperties" minOccurs="0"/>
                <xsd:element ref="ns1:_ip_UnifiedCompliancePolicyUIAction" minOccurs="0"/>
                <xsd:element ref="ns6:_Flow_SignoffStatus" minOccurs="0"/>
                <xsd:element ref="ns6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dac-217b-4372-bc4d-b47ecc8b56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0" nillable="true" ma:displayName="Taxonomy Catch All Column" ma:hidden="true" ma:list="{397b81e4-a7fb-48fc-a671-e92d030d70a5}" ma:internalName="TaxCatchAll" ma:showField="CatchAllData" ma:web="e269bdac-217b-4372-bc4d-b47ecc8b56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15b9c-5632-4f7d-a463-a8b81dd93d35" elementFormDefault="qualified">
    <xsd:import namespace="http://schemas.microsoft.com/office/2006/documentManagement/types"/>
    <xsd:import namespace="http://schemas.microsoft.com/office/infopath/2007/PartnerControls"/>
    <xsd:element name="ProjectTrack" ma:index="11" nillable="true" ma:displayName="ProjectTrack" ma:internalName="ProjectTrac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esourceHero"/>
                    <xsd:enumeration value="GS-SharePoint"/>
                    <xsd:enumeration value="SalesForce-KB"/>
                    <xsd:enumeration value="ReqmntsTeam-ResourcePlanning"/>
                    <xsd:enumeration value="BA-PPD-Support-SF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b4ea3-0654-492d-ab8e-2b95710460ff" elementFormDefault="qualified">
    <xsd:import namespace="http://schemas.microsoft.com/office/2006/documentManagement/types"/>
    <xsd:import namespace="http://schemas.microsoft.com/office/infopath/2007/PartnerControls"/>
    <xsd:element name="f9fc947eebc349cd8511dcdf08f505b6" ma:index="12" nillable="true" ma:displayName="Document Type_0" ma:hidden="true" ma:internalName="f9fc947eebc349cd8511dcdf08f505b6">
      <xsd:simpleType>
        <xsd:restriction base="dms:Note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1e7a2-4a75-48eb-a804-cb7448758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9077f-13ed-44b3-842b-883756dd45b8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43fe8d3c-0f3e-402f-8378-068a6b5344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8429D55B2194E8C860583858F1092" ma:contentTypeVersion="22" ma:contentTypeDescription="Create a new document." ma:contentTypeScope="" ma:versionID="780fafbb7d948b0985957ec125020046">
  <xsd:schema xmlns:xsd="http://www.w3.org/2001/XMLSchema" xmlns:xs="http://www.w3.org/2001/XMLSchema" xmlns:p="http://schemas.microsoft.com/office/2006/metadata/properties" xmlns:ns2="cf9f5082-77cf-4a28-9b2b-2ea0dc1b8272" xmlns:ns3="8ef56319-4c08-41a8-ad9b-f24ce69da577" targetNamespace="http://schemas.microsoft.com/office/2006/metadata/properties" ma:root="true" ma:fieldsID="9c3c53f970c4d84e904dca28ca412d9d" ns2:_="" ns3:_="">
    <xsd:import namespace="cf9f5082-77cf-4a28-9b2b-2ea0dc1b8272"/>
    <xsd:import namespace="8ef56319-4c08-41a8-ad9b-f24ce69da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Original_Docs" minOccurs="0"/>
                <xsd:element ref="ns2:Complete" minOccurs="0"/>
                <xsd:element ref="ns2:Notes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2:Upd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f5082-77cf-4a28-9b2b-2ea0dc1b8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Original_Docs" ma:index="20" nillable="true" ma:displayName="Original_Docs" ma:format="Hyperlink" ma:internalName="Original_Doc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plete" ma:index="21" nillable="true" ma:displayName="Complete" ma:default="No" ma:format="Dropdown" ma:internalName="Complete">
      <xsd:simpleType>
        <xsd:restriction base="dms:Choice">
          <xsd:enumeration value="Yes"/>
          <xsd:enumeration value="No"/>
        </xsd:restriction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a131c7ec-96db-4efb-b6b7-556cf404cc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Updated" ma:index="27" nillable="true" ma:displayName="Updated" ma:format="DateOnly" ma:internalName="Upd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56319-4c08-41a8-ad9b-f24ce69da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96335c-f5e6-4c6e-8906-805a7b9a2b04}" ma:internalName="TaxCatchAll" ma:showField="CatchAllData" ma:web="8ef56319-4c08-41a8-ad9b-f24ce69da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9f5082-77cf-4a28-9b2b-2ea0dc1b8272">
      <Terms xmlns="http://schemas.microsoft.com/office/infopath/2007/PartnerControls"/>
    </lcf76f155ced4ddcb4097134ff3c332f>
    <TaxCatchAll xmlns="8ef56319-4c08-41a8-ad9b-f24ce69da577" xsi:nil="true"/>
    <Complete xmlns="cf9f5082-77cf-4a28-9b2b-2ea0dc1b8272">No</Complete>
    <Original_Docs xmlns="cf9f5082-77cf-4a28-9b2b-2ea0dc1b8272">
      <Url xsi:nil="true"/>
      <Description xsi:nil="true"/>
    </Original_Docs>
    <_Flow_SignoffStatus xmlns="cf9f5082-77cf-4a28-9b2b-2ea0dc1b8272" xsi:nil="true"/>
    <Notes xmlns="cf9f5082-77cf-4a28-9b2b-2ea0dc1b8272" xsi:nil="true"/>
    <Updated xmlns="cf9f5082-77cf-4a28-9b2b-2ea0dc1b8272" xsi:nil="true"/>
  </documentManagement>
</p:properties>
</file>

<file path=customXml/itemProps1.xml><?xml version="1.0" encoding="utf-8"?>
<ds:datastoreItem xmlns:ds="http://schemas.openxmlformats.org/officeDocument/2006/customXml" ds:itemID="{AD07F11C-5944-45B0-A5E1-66905850A9A3}"/>
</file>

<file path=customXml/itemProps2.xml><?xml version="1.0" encoding="utf-8"?>
<ds:datastoreItem xmlns:ds="http://schemas.openxmlformats.org/officeDocument/2006/customXml" ds:itemID="{7BEE64E7-FCCF-4B9A-BA96-1EB4ED5A1AF7}"/>
</file>

<file path=customXml/itemProps3.xml><?xml version="1.0" encoding="utf-8"?>
<ds:datastoreItem xmlns:ds="http://schemas.openxmlformats.org/officeDocument/2006/customXml" ds:itemID="{92774EF1-7118-4A5D-BA86-7DB0EC1651C6}"/>
</file>

<file path=customXml/itemProps4.xml><?xml version="1.0" encoding="utf-8"?>
<ds:datastoreItem xmlns:ds="http://schemas.openxmlformats.org/officeDocument/2006/customXml" ds:itemID="{5073E73E-2E17-4EEF-A5A0-4BDF7C9E80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Spitale</dc:creator>
  <dcterms:created xsi:type="dcterms:W3CDTF">2022-09-28T17:29:59Z</dcterms:created>
  <dcterms:modified xsi:type="dcterms:W3CDTF">2022-09-28T17:29:59Z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2001-03-09T00:00:00Z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2022-09-28T00:00:00Z</vt:filetime>
  </property>
  <property fmtid="{D5CDD505-2E9C-101B-9397-08002B2CF9AE}" pid="5" name="ContentTypeId">
    <vt:lpwstr>0x010100E728429D55B2194E8C860583858F1092</vt:lpwstr>
  </property>
  <property fmtid="{D5CDD505-2E9C-101B-9397-08002B2CF9AE}" pid="6" name="_dlc_DocIdItemGuid">
    <vt:lpwstr>9830e679-b6b1-4776-b841-87a6f8301fed</vt:lpwstr>
  </property>
  <property fmtid="{D5CDD505-2E9C-101B-9397-08002B2CF9AE}" pid="7" name="MediaServiceImageTags">
    <vt:lpwstr/>
  </property>
</Properties>
</file>